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«Оптимизация процесса обеспечения специальными продуктами питания детей возраста от 0 до 3 лет из малообеспеченных семей при первичном обращении в детскую поликлинику ОГБУЗ «Белгородская ЦРБ»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75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666666"/>
          <w:sz w:val="24"/>
        </w:rPr>
        <w:t xml:space="preserve"> 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Целью проекта: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Сокращение времени протекания процесса обеспечения специальными продуктами питания детей, сокращение жалоб в месяц, сокращение количества посещений детской поликлиники.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Обоснованием инициации проекта: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Большое количество малообеспеченных семей по Белгородскому району (283 семьи, 535 детей), из них ежемесячно обращается до 50 семей;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Длительный процесс получения справки о статусе малообеспеченной семьи (до 5 рабочих дней)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Жалобы родителей на многократное (повторное) посещение детской поликлиники с. Стрелецкое (за месяц 7 жалоб);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В процессе задействовано более 30 сотрудников поликлиники, удовлетворенность задействованных сотрудников 30%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/>
        <w:ind w:right="0" w:firstLine="709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При проведении анкетирования удовлетворенность малообеспеченных семей данным процессом составила всего 20%.</w:t>
      </w:r>
      <w:r/>
    </w:p>
    <w:p>
      <w:pPr>
        <w:pStyle w:val="1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В рамках реализации проекта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были разработаны памятки  для родителей о возможности получения специальных продуктов питания и по перечню документов, необходимых для получения статуса малоимущей семьи; разработан алгоритм взаимодействия Социальной защиты Белгородской области и детской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поликлиникой, разра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ботан шаблон заявления на обеспечение специальными продуктами питания, разработан СОП процесса обеспечения специальными продуктами питания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детей до 3 лет, маршрутизация для родителей на территории больницы; утвержден график выдачи специальных продуктов питания 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2024-06-05T08:27:08Z</dcterms:modified>
</cp:coreProperties>
</file>